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B1" w:rsidRDefault="00A83CB1" w:rsidP="00A83CB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CB1" w:rsidRDefault="00A83CB1" w:rsidP="00A83C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83CB1" w:rsidRDefault="00A83CB1" w:rsidP="00A83C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CB1" w:rsidRDefault="00A83CB1" w:rsidP="00A83CB1">
      <w:pPr>
        <w:jc w:val="center"/>
        <w:rPr>
          <w:b/>
          <w:lang w:val="en-US"/>
        </w:rPr>
      </w:pPr>
    </w:p>
    <w:p w:rsidR="00A83CB1" w:rsidRDefault="00A83CB1" w:rsidP="00A8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A83CB1" w:rsidRDefault="00A83CB1" w:rsidP="00A83CB1">
      <w:pPr>
        <w:jc w:val="center"/>
      </w:pPr>
      <w:r>
        <w:rPr>
          <w:b/>
          <w:sz w:val="28"/>
          <w:szCs w:val="28"/>
        </w:rPr>
        <w:t xml:space="preserve"> </w:t>
      </w:r>
    </w:p>
    <w:p w:rsidR="00A83CB1" w:rsidRDefault="00A83CB1" w:rsidP="00A83CB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83CB1" w:rsidTr="00A83CB1">
        <w:tc>
          <w:tcPr>
            <w:tcW w:w="3107" w:type="dxa"/>
            <w:hideMark/>
          </w:tcPr>
          <w:p w:rsidR="00A83CB1" w:rsidRDefault="00A83C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83CB1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>01.04.</w:t>
            </w: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3107" w:type="dxa"/>
          </w:tcPr>
          <w:p w:rsidR="00A83CB1" w:rsidRDefault="00A83C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A83CB1" w:rsidRDefault="00A83C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>478/91</w:t>
            </w:r>
          </w:p>
        </w:tc>
      </w:tr>
    </w:tbl>
    <w:p w:rsidR="00A83CB1" w:rsidRDefault="00A83CB1" w:rsidP="00A83CB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 xml:space="preserve">. Михайловка </w:t>
      </w:r>
    </w:p>
    <w:p w:rsidR="00A83CB1" w:rsidRDefault="00A83CB1" w:rsidP="00A83CB1">
      <w:pPr>
        <w:jc w:val="center"/>
        <w:rPr>
          <w:b/>
          <w:sz w:val="24"/>
        </w:rPr>
      </w:pPr>
    </w:p>
    <w:p w:rsidR="00A83CB1" w:rsidRDefault="00A83CB1" w:rsidP="00A83CB1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О регистрации уполномоченного представителя по финансовым вопросам </w:t>
      </w:r>
    </w:p>
    <w:p w:rsidR="00A83CB1" w:rsidRDefault="00A83CB1" w:rsidP="00A83CB1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</w:t>
      </w:r>
    </w:p>
    <w:p w:rsidR="00A83CB1" w:rsidRDefault="00A83CB1" w:rsidP="00A83CB1">
      <w:pPr>
        <w:ind w:right="4315"/>
        <w:rPr>
          <w:sz w:val="28"/>
          <w:szCs w:val="28"/>
        </w:rPr>
      </w:pPr>
      <w:r>
        <w:rPr>
          <w:sz w:val="28"/>
          <w:szCs w:val="28"/>
        </w:rPr>
        <w:t>поселения Михайловского муниципального района Приморск</w:t>
      </w:r>
      <w:r>
        <w:rPr>
          <w:sz w:val="28"/>
          <w:szCs w:val="28"/>
        </w:rPr>
        <w:t xml:space="preserve">ого края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О.Г.</w:t>
      </w:r>
      <w:bookmarkStart w:id="0" w:name="_GoBack"/>
      <w:bookmarkEnd w:id="0"/>
    </w:p>
    <w:p w:rsidR="00A83CB1" w:rsidRDefault="00A83CB1" w:rsidP="00A83CB1">
      <w:pPr>
        <w:suppressAutoHyphens/>
        <w:rPr>
          <w:sz w:val="28"/>
          <w:szCs w:val="28"/>
        </w:rPr>
      </w:pPr>
    </w:p>
    <w:p w:rsidR="00A83CB1" w:rsidRDefault="00A83CB1" w:rsidP="00A83CB1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в территориальную  избирательную комиссию михайловского района документы для регистрации уполномоченного представителя по финансовым вопросам 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</w:t>
      </w:r>
      <w:r>
        <w:rPr>
          <w:sz w:val="28"/>
          <w:szCs w:val="28"/>
        </w:rPr>
        <w:t xml:space="preserve">я Приморского края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Ольги Геннадьевны</w:t>
      </w:r>
      <w:r>
        <w:rPr>
          <w:sz w:val="28"/>
          <w:szCs w:val="28"/>
        </w:rPr>
        <w:t xml:space="preserve">, в соответствии со статьями 26, 36 Избирательного кодекса Приморского края, территориальная  избирательная комиссия Михайловского района </w:t>
      </w:r>
    </w:p>
    <w:p w:rsidR="00A83CB1" w:rsidRDefault="00A83CB1" w:rsidP="00A83C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83CB1" w:rsidRDefault="00A83CB1" w:rsidP="00A83C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Зарегистрировать  уполномоченного представителя  по финансовым вопросам 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</w:t>
      </w:r>
      <w:r>
        <w:rPr>
          <w:sz w:val="28"/>
          <w:szCs w:val="28"/>
        </w:rPr>
        <w:t xml:space="preserve">Приморского края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Ольги Геннадьевны</w:t>
      </w:r>
    </w:p>
    <w:p w:rsidR="00A83CB1" w:rsidRDefault="00A83CB1" w:rsidP="00A83C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Пушкареву Евгению Юрьевну.</w:t>
      </w:r>
      <w:r>
        <w:rPr>
          <w:sz w:val="28"/>
          <w:szCs w:val="28"/>
        </w:rPr>
        <w:t xml:space="preserve"> </w:t>
      </w:r>
    </w:p>
    <w:p w:rsidR="00A83CB1" w:rsidRDefault="00A83CB1" w:rsidP="00A83C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Выдать уполномоченному представителю по финансовым вопросам 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края удостоверение установленного образца.</w:t>
      </w:r>
    </w:p>
    <w:p w:rsidR="00A83CB1" w:rsidRDefault="00A83CB1" w:rsidP="00A83CB1">
      <w:pPr>
        <w:pStyle w:val="-14"/>
        <w:spacing w:line="276" w:lineRule="auto"/>
        <w:ind w:firstLine="0"/>
      </w:pPr>
    </w:p>
    <w:p w:rsidR="00A83CB1" w:rsidRDefault="00A83CB1" w:rsidP="00A83CB1">
      <w:pPr>
        <w:pStyle w:val="-14"/>
        <w:spacing w:line="276" w:lineRule="auto"/>
        <w:ind w:firstLine="0"/>
      </w:pPr>
    </w:p>
    <w:p w:rsidR="00A83CB1" w:rsidRDefault="00A83CB1" w:rsidP="00A83CB1">
      <w:pPr>
        <w:pStyle w:val="-14"/>
        <w:spacing w:line="276" w:lineRule="auto"/>
        <w:ind w:firstLine="0"/>
      </w:pPr>
    </w:p>
    <w:p w:rsidR="00A83CB1" w:rsidRDefault="00A83CB1" w:rsidP="00A83CB1">
      <w:pPr>
        <w:pStyle w:val="-14"/>
        <w:suppressAutoHyphens/>
        <w:spacing w:line="276" w:lineRule="auto"/>
        <w:ind w:firstLine="0"/>
      </w:pPr>
      <w:r>
        <w:t>Председатель комиссии                                                                 Н.С. Горбачева</w:t>
      </w:r>
    </w:p>
    <w:p w:rsidR="00A83CB1" w:rsidRDefault="00A83CB1" w:rsidP="00A83C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заседания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Н.Л. Боголюбова</w:t>
      </w:r>
    </w:p>
    <w:p w:rsidR="00A868CE" w:rsidRDefault="00A868CE"/>
    <w:sectPr w:rsidR="00A8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B1"/>
    <w:rsid w:val="00A83CB1"/>
    <w:rsid w:val="00A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A83CB1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A83CB1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2015-04-01T05:58:00Z</cp:lastPrinted>
  <dcterms:created xsi:type="dcterms:W3CDTF">2015-04-01T05:55:00Z</dcterms:created>
  <dcterms:modified xsi:type="dcterms:W3CDTF">2015-04-01T05:59:00Z</dcterms:modified>
</cp:coreProperties>
</file>